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655EF" w14:textId="31EBC3CA" w:rsidR="003C493F" w:rsidRDefault="006B5B10" w:rsidP="006C2B54">
      <w:r w:rsidRPr="00BF206A">
        <w:rPr>
          <w:b/>
          <w:bCs/>
        </w:rPr>
        <w:t>Back In Circulation Conference</w:t>
      </w:r>
      <w:r w:rsidR="00BF206A">
        <w:rPr>
          <w:b/>
          <w:bCs/>
        </w:rPr>
        <w:t xml:space="preserve"> Scholarship Opportunity </w:t>
      </w:r>
      <w:r w:rsidR="00BF206A">
        <w:rPr>
          <w:b/>
          <w:bCs/>
        </w:rPr>
        <w:br/>
      </w:r>
      <w:r w:rsidR="00BF206A">
        <w:rPr>
          <w:b/>
          <w:bCs/>
        </w:rPr>
        <w:br/>
      </w:r>
      <w:r w:rsidR="003C493F" w:rsidRPr="003C493F">
        <w:t xml:space="preserve">V-Cat is awarding scholarships to member library staff to attend the 2024 </w:t>
      </w:r>
      <w:r w:rsidR="00BF206A" w:rsidRPr="00BF206A">
        <w:rPr>
          <w:b/>
          <w:bCs/>
        </w:rPr>
        <w:t xml:space="preserve">Back </w:t>
      </w:r>
      <w:proofErr w:type="gramStart"/>
      <w:r w:rsidR="00BF206A" w:rsidRPr="00BF206A">
        <w:rPr>
          <w:b/>
          <w:bCs/>
        </w:rPr>
        <w:t>In</w:t>
      </w:r>
      <w:proofErr w:type="gramEnd"/>
      <w:r w:rsidR="00BF206A" w:rsidRPr="00BF206A">
        <w:rPr>
          <w:b/>
          <w:bCs/>
        </w:rPr>
        <w:t xml:space="preserve"> Circulation Conference</w:t>
      </w:r>
      <w:r w:rsidR="003C493F" w:rsidRPr="003C493F">
        <w:t xml:space="preserve"> </w:t>
      </w:r>
      <w:r w:rsidR="003C493F">
        <w:t>taking place October 7-8</w:t>
      </w:r>
      <w:r w:rsidR="006C2B54">
        <w:t xml:space="preserve">, </w:t>
      </w:r>
      <w:r w:rsidR="003C493F">
        <w:t xml:space="preserve">2024. </w:t>
      </w:r>
      <w:r w:rsidR="003C493F" w:rsidRPr="003C493F">
        <w:t xml:space="preserve">The conference for managers and staff in access and circulation services </w:t>
      </w:r>
      <w:r w:rsidR="004E0714">
        <w:t xml:space="preserve">is hosted by The Information School at UW-Madison and </w:t>
      </w:r>
      <w:r w:rsidR="003C493F" w:rsidRPr="003C493F">
        <w:t xml:space="preserve">will be held at the Pyle Center on the UW-Madison Campus. </w:t>
      </w:r>
      <w:r w:rsidR="00BF206A" w:rsidRPr="003C493F">
        <w:t xml:space="preserve"> </w:t>
      </w:r>
      <w:r w:rsidR="003C493F" w:rsidRPr="003C493F">
        <w:t xml:space="preserve">More details can be found on the </w:t>
      </w:r>
      <w:hyperlink r:id="rId7" w:history="1">
        <w:r w:rsidR="003C493F" w:rsidRPr="003C493F">
          <w:rPr>
            <w:rStyle w:val="Hyperlink"/>
          </w:rPr>
          <w:t>conference website.</w:t>
        </w:r>
      </w:hyperlink>
      <w:r w:rsidR="003C493F">
        <w:rPr>
          <w:b/>
          <w:bCs/>
        </w:rPr>
        <w:t xml:space="preserve"> </w:t>
      </w:r>
      <w:r w:rsidR="006C2B54">
        <w:rPr>
          <w:b/>
          <w:bCs/>
        </w:rPr>
        <w:t xml:space="preserve">This scholarship provides </w:t>
      </w:r>
      <w:r w:rsidR="00BF206A">
        <w:t>$1,0</w:t>
      </w:r>
      <w:r w:rsidR="003C493F">
        <w:t>75</w:t>
      </w:r>
      <w:r w:rsidR="00BF206A">
        <w:t xml:space="preserve"> to cover </w:t>
      </w:r>
      <w:r w:rsidR="003C493F">
        <w:t xml:space="preserve">some/all of the following costs: </w:t>
      </w:r>
    </w:p>
    <w:p w14:paraId="033008BE" w14:textId="77777777" w:rsidR="006C2B54" w:rsidRDefault="006C2B54" w:rsidP="006C2B54">
      <w:pPr>
        <w:pStyle w:val="ListParagraph"/>
        <w:numPr>
          <w:ilvl w:val="0"/>
          <w:numId w:val="2"/>
        </w:numPr>
      </w:pPr>
      <w:r>
        <w:t>conference registration ($315)</w:t>
      </w:r>
    </w:p>
    <w:p w14:paraId="7E2ADA23" w14:textId="77777777" w:rsidR="003C493F" w:rsidRDefault="003C493F" w:rsidP="003C493F">
      <w:pPr>
        <w:pStyle w:val="ListParagraph"/>
        <w:numPr>
          <w:ilvl w:val="0"/>
          <w:numId w:val="2"/>
        </w:numPr>
      </w:pPr>
      <w:r>
        <w:t>o</w:t>
      </w:r>
      <w:r w:rsidRPr="003C493F">
        <w:t>ptional conference</w:t>
      </w:r>
      <w:r>
        <w:t xml:space="preserve"> lunch ($25)</w:t>
      </w:r>
    </w:p>
    <w:p w14:paraId="3AF6BD29" w14:textId="77777777" w:rsidR="003C493F" w:rsidRDefault="00BF206A" w:rsidP="003C493F">
      <w:pPr>
        <w:pStyle w:val="ListParagraph"/>
        <w:numPr>
          <w:ilvl w:val="0"/>
          <w:numId w:val="2"/>
        </w:numPr>
      </w:pPr>
      <w:r>
        <w:t>mileage reimbursement</w:t>
      </w:r>
      <w:r w:rsidR="003C493F">
        <w:t xml:space="preserve"> to and from the conference (WVLS rate) </w:t>
      </w:r>
    </w:p>
    <w:p w14:paraId="6E24F9FF" w14:textId="7435FD47" w:rsidR="00BF206A" w:rsidRDefault="003C493F" w:rsidP="003C493F">
      <w:pPr>
        <w:pStyle w:val="ListParagraph"/>
        <w:numPr>
          <w:ilvl w:val="0"/>
          <w:numId w:val="2"/>
        </w:numPr>
      </w:pPr>
      <w:r>
        <w:t>up to two nights of conference lodging (October 6 and 7)</w:t>
      </w:r>
    </w:p>
    <w:p w14:paraId="50E31312" w14:textId="346CBFCB" w:rsidR="006C2B54" w:rsidRDefault="006C2B54" w:rsidP="003C493F">
      <w:pPr>
        <w:pStyle w:val="ListParagraph"/>
        <w:numPr>
          <w:ilvl w:val="0"/>
          <w:numId w:val="2"/>
        </w:numPr>
      </w:pPr>
      <w:r>
        <w:t xml:space="preserve">parking expenses </w:t>
      </w:r>
    </w:p>
    <w:p w14:paraId="3103F141" w14:textId="69597EE3" w:rsidR="006B5B10" w:rsidRDefault="006B5B10">
      <w:r>
        <w:t>Eligibility and Requirements</w:t>
      </w:r>
    </w:p>
    <w:p w14:paraId="3C00EEA3" w14:textId="5DCB7E59" w:rsidR="006B5B10" w:rsidRDefault="006B5B10" w:rsidP="006B5B10">
      <w:pPr>
        <w:pStyle w:val="ListParagraph"/>
        <w:numPr>
          <w:ilvl w:val="0"/>
          <w:numId w:val="3"/>
        </w:numPr>
      </w:pPr>
      <w:proofErr w:type="gramStart"/>
      <w:r>
        <w:t>Applicant</w:t>
      </w:r>
      <w:proofErr w:type="gramEnd"/>
      <w:r>
        <w:t xml:space="preserve"> must currently work at a V-Cat member library. </w:t>
      </w:r>
    </w:p>
    <w:p w14:paraId="3A298028" w14:textId="319EDE97" w:rsidR="006B5B10" w:rsidRDefault="006B5B10" w:rsidP="006B5B10">
      <w:pPr>
        <w:pStyle w:val="ListParagraph"/>
        <w:numPr>
          <w:ilvl w:val="0"/>
          <w:numId w:val="3"/>
        </w:numPr>
      </w:pPr>
      <w:r>
        <w:t xml:space="preserve">Applicant must have one full year of experience working in a public library setting. </w:t>
      </w:r>
    </w:p>
    <w:p w14:paraId="1881EF9D" w14:textId="728AFF92" w:rsidR="006B5B10" w:rsidRDefault="006B5B10" w:rsidP="006B5B10">
      <w:pPr>
        <w:pStyle w:val="ListParagraph"/>
        <w:numPr>
          <w:ilvl w:val="0"/>
          <w:numId w:val="3"/>
        </w:numPr>
      </w:pPr>
      <w:r>
        <w:t xml:space="preserve">Applicant is expected to make their own conference arrangements </w:t>
      </w:r>
    </w:p>
    <w:p w14:paraId="6FC43057" w14:textId="586A6094" w:rsidR="006B5B10" w:rsidRDefault="006B5B10" w:rsidP="006B5B10">
      <w:pPr>
        <w:pStyle w:val="ListParagraph"/>
        <w:numPr>
          <w:ilvl w:val="0"/>
          <w:numId w:val="3"/>
        </w:numPr>
      </w:pPr>
      <w:proofErr w:type="gramStart"/>
      <w:r>
        <w:t>Applicant</w:t>
      </w:r>
      <w:proofErr w:type="gramEnd"/>
      <w:r>
        <w:t xml:space="preserve"> is expected to submit complete reimbursement requests to WVLS. (A form will be provided</w:t>
      </w:r>
      <w:r w:rsidR="006C2B54">
        <w:t>.</w:t>
      </w:r>
      <w:r>
        <w:t>)</w:t>
      </w:r>
    </w:p>
    <w:p w14:paraId="1F95C922" w14:textId="15D2A4AB" w:rsidR="006B5B10" w:rsidRDefault="006B5B10" w:rsidP="006B5B10">
      <w:pPr>
        <w:pStyle w:val="ListParagraph"/>
        <w:numPr>
          <w:ilvl w:val="0"/>
          <w:numId w:val="3"/>
        </w:numPr>
      </w:pPr>
      <w:r>
        <w:t xml:space="preserve">The scholarship recipient is expected to share their conference experience and knowledge gained via a written report submitted to WVLS within 30 days of the conference (A form will be provided prior to the conference). </w:t>
      </w:r>
    </w:p>
    <w:p w14:paraId="27AB97AE" w14:textId="4AF991BB" w:rsidR="00BF206A" w:rsidRDefault="00BF206A" w:rsidP="00787401">
      <w:pPr>
        <w:pBdr>
          <w:bottom w:val="single" w:sz="12" w:space="1" w:color="auto"/>
        </w:pBdr>
        <w:spacing w:after="0"/>
      </w:pPr>
      <w:r w:rsidRPr="00BF206A">
        <w:t xml:space="preserve">To be eligible, </w:t>
      </w:r>
      <w:r w:rsidR="004E0714" w:rsidRPr="004E0714">
        <w:t>a</w:t>
      </w:r>
      <w:r w:rsidRPr="00BF206A">
        <w:t xml:space="preserve"> completed </w:t>
      </w:r>
      <w:r w:rsidR="004E0714" w:rsidRPr="004E0714">
        <w:t xml:space="preserve">scholarship </w:t>
      </w:r>
      <w:r w:rsidRPr="00BF206A">
        <w:t xml:space="preserve">application must be emailed to </w:t>
      </w:r>
      <w:hyperlink r:id="rId8" w:history="1">
        <w:r w:rsidRPr="004E0714">
          <w:rPr>
            <w:rStyle w:val="Hyperlink"/>
          </w:rPr>
          <w:t>Katie Zimmermann</w:t>
        </w:r>
      </w:hyperlink>
      <w:r w:rsidRPr="00BF206A">
        <w:t xml:space="preserve"> by </w:t>
      </w:r>
      <w:r w:rsidRPr="004E0714">
        <w:t xml:space="preserve">5 </w:t>
      </w:r>
      <w:r w:rsidRPr="00BF206A">
        <w:t>p.m. on</w:t>
      </w:r>
      <w:r w:rsidRPr="00BF206A">
        <w:rPr>
          <w:b/>
          <w:bCs/>
        </w:rPr>
        <w:t xml:space="preserve"> </w:t>
      </w:r>
      <w:r w:rsidR="004E0714">
        <w:rPr>
          <w:b/>
          <w:bCs/>
        </w:rPr>
        <w:t xml:space="preserve">Monday, </w:t>
      </w:r>
      <w:r w:rsidR="006C2B54">
        <w:rPr>
          <w:b/>
          <w:bCs/>
        </w:rPr>
        <w:t>September</w:t>
      </w:r>
      <w:r w:rsidR="004E0714">
        <w:rPr>
          <w:b/>
          <w:bCs/>
        </w:rPr>
        <w:t xml:space="preserve"> 16</w:t>
      </w:r>
      <w:r w:rsidRPr="00BF206A">
        <w:rPr>
          <w:b/>
          <w:bCs/>
        </w:rPr>
        <w:t>.</w:t>
      </w:r>
      <w:r w:rsidRPr="00BF206A">
        <w:t xml:space="preserve"> Scholarship </w:t>
      </w:r>
      <w:r w:rsidR="004E0714">
        <w:t xml:space="preserve">applications will be considered as they are received and </w:t>
      </w:r>
      <w:r w:rsidRPr="00BF206A">
        <w:t xml:space="preserve">awards will be announced </w:t>
      </w:r>
      <w:r w:rsidR="004E0714">
        <w:t>on</w:t>
      </w:r>
      <w:r w:rsidR="00F2065D">
        <w:t xml:space="preserve"> or before</w:t>
      </w:r>
      <w:r w:rsidR="004E0714">
        <w:t xml:space="preserve"> Tuesday, September 17.</w:t>
      </w:r>
    </w:p>
    <w:p w14:paraId="53EB657A" w14:textId="47B6DFAE" w:rsidR="007C0AB2" w:rsidRDefault="007C0AB2">
      <w:pPr>
        <w:pBdr>
          <w:bottom w:val="single" w:sz="12" w:space="1" w:color="auto"/>
        </w:pBdr>
      </w:pPr>
    </w:p>
    <w:p w14:paraId="4E481881" w14:textId="578B6F39" w:rsidR="007C0AB2" w:rsidRDefault="007C0AB2" w:rsidP="00787401">
      <w:pPr>
        <w:spacing w:after="0"/>
      </w:pPr>
    </w:p>
    <w:p w14:paraId="636AC87B" w14:textId="72EED650" w:rsidR="006B5B10" w:rsidRDefault="006B5B10">
      <w:r>
        <w:t xml:space="preserve">To be completed by the applicant: </w:t>
      </w:r>
      <w:r w:rsidR="007C0AB2">
        <w:t>(Type or Print)</w:t>
      </w:r>
    </w:p>
    <w:p w14:paraId="16B14F30" w14:textId="1B9F09F9" w:rsidR="006B5B10" w:rsidRDefault="006B5B10">
      <w:r>
        <w:t>Name:</w:t>
      </w:r>
      <w:r w:rsidR="007C0AB2">
        <w:t xml:space="preserve"> _______________________________</w:t>
      </w:r>
      <w:r w:rsidR="00787401">
        <w:t>_</w:t>
      </w:r>
      <w:r w:rsidR="007C0AB2">
        <w:t>______</w:t>
      </w:r>
      <w:r w:rsidR="00787401">
        <w:t xml:space="preserve"> </w:t>
      </w:r>
      <w:r>
        <w:t xml:space="preserve">Title/Role: </w:t>
      </w:r>
      <w:r w:rsidR="007C0AB2">
        <w:t>_____</w:t>
      </w:r>
      <w:r w:rsidR="00787401">
        <w:t>____</w:t>
      </w:r>
      <w:r w:rsidR="007C0AB2">
        <w:t>_________________________________</w:t>
      </w:r>
    </w:p>
    <w:p w14:paraId="3B33823C" w14:textId="05F239F0" w:rsidR="006B5B10" w:rsidRDefault="006B5B10">
      <w:r>
        <w:t>Library:</w:t>
      </w:r>
      <w:r w:rsidR="007C0AB2">
        <w:t xml:space="preserve"> _______________________________________________</w:t>
      </w:r>
      <w:proofErr w:type="gramStart"/>
      <w:r w:rsidR="007C0AB2">
        <w:t>_</w:t>
      </w:r>
      <w:r w:rsidR="00787401">
        <w:t xml:space="preserve">  </w:t>
      </w:r>
      <w:r>
        <w:t>Years</w:t>
      </w:r>
      <w:proofErr w:type="gramEnd"/>
      <w:r>
        <w:t xml:space="preserve"> of work in a public library:</w:t>
      </w:r>
      <w:r w:rsidR="007C0AB2">
        <w:t xml:space="preserve"> ___________</w:t>
      </w:r>
    </w:p>
    <w:p w14:paraId="7576D8FF" w14:textId="38E8A3FA" w:rsidR="00787401" w:rsidRDefault="006B5B10">
      <w:r>
        <w:t xml:space="preserve">Have you attended any library conferences in the past? </w:t>
      </w:r>
      <w:r w:rsidR="007C0AB2">
        <w:t xml:space="preserve"> Yes ____ No ____ </w:t>
      </w:r>
    </w:p>
    <w:p w14:paraId="1BFAC958" w14:textId="5DC4FBEB" w:rsidR="006B5B10" w:rsidRDefault="006C2B54">
      <w:r>
        <w:rPr>
          <w:noProof/>
        </w:rPr>
        <mc:AlternateContent>
          <mc:Choice Requires="wps">
            <w:drawing>
              <wp:anchor distT="45720" distB="45720" distL="114300" distR="114300" simplePos="0" relativeHeight="251659264" behindDoc="1" locked="0" layoutInCell="1" allowOverlap="1" wp14:anchorId="5580E346" wp14:editId="2D3E97A1">
                <wp:simplePos x="0" y="0"/>
                <wp:positionH relativeFrom="margin">
                  <wp:align>left</wp:align>
                </wp:positionH>
                <wp:positionV relativeFrom="page">
                  <wp:posOffset>8505825</wp:posOffset>
                </wp:positionV>
                <wp:extent cx="6916420" cy="1143000"/>
                <wp:effectExtent l="0" t="0" r="1778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1143000"/>
                        </a:xfrm>
                        <a:prstGeom prst="rect">
                          <a:avLst/>
                        </a:prstGeom>
                        <a:solidFill>
                          <a:srgbClr val="FFFFFF"/>
                        </a:solidFill>
                        <a:ln w="9525">
                          <a:solidFill>
                            <a:srgbClr val="000000"/>
                          </a:solidFill>
                          <a:miter lim="800000"/>
                          <a:headEnd/>
                          <a:tailEnd/>
                        </a:ln>
                      </wps:spPr>
                      <wps:txbx>
                        <w:txbxContent>
                          <w:p w14:paraId="71A2384D" w14:textId="28ADF6F6" w:rsidR="00787401" w:rsidRDefault="00787401" w:rsidP="00787401">
                            <w:r>
                              <w:t xml:space="preserve">How will your library benefit from your attendance at this conference? Please provide specific examples. </w:t>
                            </w:r>
                            <w:r w:rsidR="00544B5D">
                              <w:t>(Answer</w:t>
                            </w:r>
                            <w:r>
                              <w:t xml:space="preserve"> in the space below or </w:t>
                            </w:r>
                            <w:r w:rsidR="00544B5D">
                              <w:t xml:space="preserve">attach </w:t>
                            </w:r>
                            <w:r>
                              <w:t>a separate page.</w:t>
                            </w:r>
                            <w:r w:rsidR="00544B5D">
                              <w:t>)</w:t>
                            </w:r>
                            <w:r>
                              <w:t xml:space="preserve"> </w:t>
                            </w:r>
                          </w:p>
                          <w:p w14:paraId="3ADCC7C5" w14:textId="7756D1FD" w:rsidR="00787401" w:rsidRDefault="00787401" w:rsidP="00787401"/>
                          <w:p w14:paraId="42E89E31" w14:textId="77777777" w:rsidR="00787401" w:rsidRDefault="00787401" w:rsidP="00787401"/>
                          <w:p w14:paraId="22E6B924" w14:textId="2568EE0F" w:rsidR="00787401" w:rsidRDefault="007874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0E346" id="_x0000_t202" coordsize="21600,21600" o:spt="202" path="m,l,21600r21600,l21600,xe">
                <v:stroke joinstyle="miter"/>
                <v:path gradientshapeok="t" o:connecttype="rect"/>
              </v:shapetype>
              <v:shape id="Text Box 2" o:spid="_x0000_s1026" type="#_x0000_t202" style="position:absolute;margin-left:0;margin-top:669.75pt;width:544.6pt;height:90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">
                <v:textbox>
                  <w:txbxContent>
                    <w:p w14:paraId="71A2384D" w14:textId="28ADF6F6" w:rsidR="00787401" w:rsidRDefault="00787401" w:rsidP="00787401">
                      <w:r>
                        <w:t xml:space="preserve">How will your library benefit from your attendance at this conference? Please provide specific examples. </w:t>
                      </w:r>
                      <w:r w:rsidR="00544B5D">
                        <w:t>(Answer</w:t>
                      </w:r>
                      <w:r>
                        <w:t xml:space="preserve"> in the space below or </w:t>
                      </w:r>
                      <w:r w:rsidR="00544B5D">
                        <w:t xml:space="preserve">attach </w:t>
                      </w:r>
                      <w:r>
                        <w:t>a separate page.</w:t>
                      </w:r>
                      <w:r w:rsidR="00544B5D">
                        <w:t>)</w:t>
                      </w:r>
                      <w:r>
                        <w:t xml:space="preserve"> </w:t>
                      </w:r>
                    </w:p>
                    <w:p w14:paraId="3ADCC7C5" w14:textId="7756D1FD" w:rsidR="00787401" w:rsidRDefault="00787401" w:rsidP="00787401"/>
                    <w:p w14:paraId="42E89E31" w14:textId="77777777" w:rsidR="00787401" w:rsidRDefault="00787401" w:rsidP="00787401"/>
                    <w:p w14:paraId="22E6B924" w14:textId="2568EE0F" w:rsidR="00787401" w:rsidRDefault="00787401"/>
                  </w:txbxContent>
                </v:textbox>
                <w10:wrap anchorx="margin" anchory="page"/>
              </v:shape>
            </w:pict>
          </mc:Fallback>
        </mc:AlternateContent>
      </w:r>
      <w:r w:rsidR="006B5B10">
        <w:t xml:space="preserve">If yes, what conference(s) and what year(s) did you attend? </w:t>
      </w:r>
      <w:r w:rsidR="007C0AB2">
        <w:t>____________________________________________________________________________________</w:t>
      </w:r>
    </w:p>
    <w:p w14:paraId="5E20BA94" w14:textId="7FAAFD51" w:rsidR="00787401" w:rsidRDefault="00787401" w:rsidP="006B5B10"/>
    <w:p w14:paraId="05C848FC" w14:textId="3C3E7A87" w:rsidR="00787401" w:rsidRDefault="00787401" w:rsidP="006B5B10"/>
    <w:p w14:paraId="3931E235" w14:textId="77777777" w:rsidR="00544B5D" w:rsidRDefault="00544B5D" w:rsidP="006B5B10"/>
    <w:p w14:paraId="5FDED13F" w14:textId="161C3182" w:rsidR="00544B5D" w:rsidRDefault="006C2B54" w:rsidP="006B5B10">
      <w:r>
        <w:rPr>
          <w:noProof/>
        </w:rPr>
        <mc:AlternateContent>
          <mc:Choice Requires="wps">
            <w:drawing>
              <wp:anchor distT="45720" distB="45720" distL="114300" distR="114300" simplePos="0" relativeHeight="251661312" behindDoc="1" locked="0" layoutInCell="1" allowOverlap="1" wp14:anchorId="23C8B8FC" wp14:editId="08B77610">
                <wp:simplePos x="0" y="0"/>
                <wp:positionH relativeFrom="margin">
                  <wp:align>left</wp:align>
                </wp:positionH>
                <wp:positionV relativeFrom="page">
                  <wp:posOffset>428625</wp:posOffset>
                </wp:positionV>
                <wp:extent cx="6916420" cy="4133850"/>
                <wp:effectExtent l="0" t="0" r="17780" b="19050"/>
                <wp:wrapNone/>
                <wp:docPr id="180788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4133850"/>
                        </a:xfrm>
                        <a:prstGeom prst="rect">
                          <a:avLst/>
                        </a:prstGeom>
                        <a:solidFill>
                          <a:srgbClr val="FFFFFF"/>
                        </a:solidFill>
                        <a:ln w="9525">
                          <a:solidFill>
                            <a:srgbClr val="000000"/>
                          </a:solidFill>
                          <a:miter lim="800000"/>
                          <a:headEnd/>
                          <a:tailEnd/>
                        </a:ln>
                      </wps:spPr>
                      <wps:txbx>
                        <w:txbxContent>
                          <w:p w14:paraId="3F57761E" w14:textId="77777777" w:rsidR="00544B5D" w:rsidRDefault="00544B5D" w:rsidP="00544B5D"/>
                          <w:p w14:paraId="195B3B9C" w14:textId="77777777" w:rsidR="00544B5D" w:rsidRDefault="00544B5D" w:rsidP="00544B5D"/>
                          <w:p w14:paraId="5C0A99ED" w14:textId="77777777" w:rsidR="00544B5D" w:rsidRDefault="00544B5D" w:rsidP="00544B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8B8FC" id="_x0000_s1027" type="#_x0000_t202" style="position:absolute;margin-left:0;margin-top:33.75pt;width:544.6pt;height:325.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">
                <v:textbox>
                  <w:txbxContent>
                    <w:p w14:paraId="3F57761E" w14:textId="77777777" w:rsidR="00544B5D" w:rsidRDefault="00544B5D" w:rsidP="00544B5D"/>
                    <w:p w14:paraId="195B3B9C" w14:textId="77777777" w:rsidR="00544B5D" w:rsidRDefault="00544B5D" w:rsidP="00544B5D"/>
                    <w:p w14:paraId="5C0A99ED" w14:textId="77777777" w:rsidR="00544B5D" w:rsidRDefault="00544B5D" w:rsidP="00544B5D"/>
                  </w:txbxContent>
                </v:textbox>
                <w10:wrap anchorx="margin" anchory="page"/>
              </v:shape>
            </w:pict>
          </mc:Fallback>
        </mc:AlternateContent>
      </w:r>
    </w:p>
    <w:p w14:paraId="774E82CC" w14:textId="37000067" w:rsidR="00544B5D" w:rsidRDefault="00544B5D" w:rsidP="006B5B10"/>
    <w:p w14:paraId="130E981E" w14:textId="77777777" w:rsidR="00544B5D" w:rsidRDefault="00544B5D" w:rsidP="006B5B10"/>
    <w:p w14:paraId="21BE9EB2" w14:textId="77777777" w:rsidR="00544B5D" w:rsidRDefault="00544B5D" w:rsidP="006B5B10"/>
    <w:p w14:paraId="704892B3" w14:textId="77777777" w:rsidR="00544B5D" w:rsidRDefault="00544B5D" w:rsidP="006B5B10"/>
    <w:p w14:paraId="094878C7" w14:textId="77777777" w:rsidR="00544B5D" w:rsidRDefault="00544B5D" w:rsidP="006B5B10"/>
    <w:p w14:paraId="1C76F921" w14:textId="77777777" w:rsidR="00544B5D" w:rsidRDefault="00544B5D" w:rsidP="006B5B10"/>
    <w:p w14:paraId="7AD70E3C" w14:textId="77777777" w:rsidR="00544B5D" w:rsidRDefault="00544B5D" w:rsidP="006B5B10"/>
    <w:p w14:paraId="301BE24B" w14:textId="77777777" w:rsidR="00544B5D" w:rsidRDefault="00544B5D" w:rsidP="006B5B10"/>
    <w:p w14:paraId="05B9F39B" w14:textId="77777777" w:rsidR="00544B5D" w:rsidRDefault="00544B5D" w:rsidP="006B5B10"/>
    <w:p w14:paraId="5E68903C" w14:textId="77777777" w:rsidR="00544B5D" w:rsidRDefault="00544B5D" w:rsidP="006B5B10"/>
    <w:p w14:paraId="77669055" w14:textId="77777777" w:rsidR="00544B5D" w:rsidRDefault="00544B5D" w:rsidP="006B5B10"/>
    <w:p w14:paraId="2E62A3F6" w14:textId="77777777" w:rsidR="00544B5D" w:rsidRDefault="00544B5D" w:rsidP="006B5B10"/>
    <w:p w14:paraId="7730A2AB" w14:textId="2E049EBF" w:rsidR="006B5B10" w:rsidRDefault="006B5B10" w:rsidP="006B5B10">
      <w:r>
        <w:t xml:space="preserve">By applying, I acknowledge that accepting this scholarship is contingent upon my attending the 2024 Back in Circulation Conference. If I am unable to </w:t>
      </w:r>
      <w:r w:rsidR="00787401">
        <w:t>attend,</w:t>
      </w:r>
      <w:r>
        <w:t xml:space="preserve"> I will notify WVLS immediately. I will submit a written report of what I learned at the conference to WVLS</w:t>
      </w:r>
      <w:r w:rsidR="00787401">
        <w:t xml:space="preserve"> within 30 days of my return from the conference</w:t>
      </w:r>
      <w:r>
        <w:t xml:space="preserve">.  Should I be unable to fulfil these requirements, I understand that I may be asked to reimburse WVLS for the scholarship within 90 days of the conference. </w:t>
      </w:r>
    </w:p>
    <w:p w14:paraId="2EDE1022" w14:textId="07D2F1CE" w:rsidR="006B5B10" w:rsidRDefault="006B5B10" w:rsidP="007C0AB2">
      <w:r>
        <w:t xml:space="preserve">Applicant signature: </w:t>
      </w:r>
      <w:r w:rsidR="007C0AB2">
        <w:t>____________</w:t>
      </w:r>
      <w:r w:rsidR="00787401">
        <w:t>_____</w:t>
      </w:r>
      <w:r w:rsidR="007C0AB2">
        <w:t xml:space="preserve">________________________________ </w:t>
      </w:r>
      <w:r w:rsidR="00787401">
        <w:t xml:space="preserve">  </w:t>
      </w:r>
      <w:r>
        <w:t xml:space="preserve">Date: </w:t>
      </w:r>
      <w:r w:rsidR="007C0AB2">
        <w:t>___</w:t>
      </w:r>
      <w:r w:rsidR="00787401">
        <w:t>_______</w:t>
      </w:r>
      <w:r w:rsidR="007C0AB2">
        <w:t>____________</w:t>
      </w:r>
    </w:p>
    <w:p w14:paraId="6ACDD8FF" w14:textId="77777777" w:rsidR="007C0AB2" w:rsidRDefault="007C0AB2" w:rsidP="006B5B10">
      <w:pPr>
        <w:pBdr>
          <w:bottom w:val="single" w:sz="12" w:space="1" w:color="auto"/>
        </w:pBdr>
      </w:pPr>
    </w:p>
    <w:p w14:paraId="2FB4AC7F" w14:textId="53AB2248" w:rsidR="006B5B10" w:rsidRDefault="006B5B10" w:rsidP="006C2B54">
      <w:pPr>
        <w:spacing w:before="240"/>
      </w:pPr>
      <w:r>
        <w:t xml:space="preserve">To be completed by the Public Library Board of Trustees </w:t>
      </w:r>
      <w:r w:rsidR="007C0AB2">
        <w:t>President:</w:t>
      </w:r>
      <w:r>
        <w:t xml:space="preserve"> (Type or Print)</w:t>
      </w:r>
    </w:p>
    <w:p w14:paraId="4D4F0289" w14:textId="03943DCC" w:rsidR="007C0AB2" w:rsidRDefault="007C0AB2" w:rsidP="006B5B10">
      <w:r>
        <w:t xml:space="preserve">If granted a scholarship the applicant listed above has </w:t>
      </w:r>
      <w:r w:rsidR="006C2B54">
        <w:t>permission</w:t>
      </w:r>
      <w:r>
        <w:t xml:space="preserve"> </w:t>
      </w:r>
      <w:r w:rsidR="006C2B54">
        <w:t>from</w:t>
      </w:r>
      <w:r>
        <w:t xml:space="preserve"> the Library Board to attend the </w:t>
      </w:r>
      <w:r w:rsidRPr="00787401">
        <w:t xml:space="preserve">2024 </w:t>
      </w:r>
      <w:r w:rsidRPr="00BF206A">
        <w:t xml:space="preserve">Back </w:t>
      </w:r>
      <w:proofErr w:type="gramStart"/>
      <w:r w:rsidRPr="00BF206A">
        <w:t>In</w:t>
      </w:r>
      <w:proofErr w:type="gramEnd"/>
      <w:r w:rsidRPr="00BF206A">
        <w:t xml:space="preserve"> Circulation Conference</w:t>
      </w:r>
      <w:r w:rsidRPr="00787401">
        <w:t xml:space="preserve"> in </w:t>
      </w:r>
      <w:r w:rsidR="00787401" w:rsidRPr="00787401">
        <w:t>Madison</w:t>
      </w:r>
      <w:r w:rsidRPr="00787401">
        <w:t xml:space="preserve">, WI. The Library Board understands that the </w:t>
      </w:r>
      <w:r w:rsidR="00787401" w:rsidRPr="00787401">
        <w:t>applicant</w:t>
      </w:r>
      <w:r w:rsidRPr="00787401">
        <w:t xml:space="preserve"> will be required to </w:t>
      </w:r>
      <w:r w:rsidR="00787401" w:rsidRPr="00787401">
        <w:t>share</w:t>
      </w:r>
      <w:r w:rsidRPr="00787401">
        <w:t xml:space="preserve"> </w:t>
      </w:r>
      <w:r w:rsidR="00787401" w:rsidRPr="00787401">
        <w:t>what</w:t>
      </w:r>
      <w:r w:rsidRPr="00787401">
        <w:t xml:space="preserve"> they learned at the conference via a</w:t>
      </w:r>
      <w:r>
        <w:rPr>
          <w:b/>
          <w:bCs/>
        </w:rPr>
        <w:t xml:space="preserve"> </w:t>
      </w:r>
      <w:r>
        <w:t xml:space="preserve">written report submitted to WVLS within 30 days of the </w:t>
      </w:r>
      <w:r w:rsidR="00787401">
        <w:t>conference</w:t>
      </w:r>
      <w:r>
        <w:t xml:space="preserve"> and that should the applicant not fulfill the requirements of this scholarship, the applicant or library may be asked to reimburse WVLS for the scholarship within 90 days of the conference. </w:t>
      </w:r>
    </w:p>
    <w:p w14:paraId="143B5DCD" w14:textId="60167DD9" w:rsidR="00787401" w:rsidRDefault="007C0AB2" w:rsidP="006B5B10">
      <w:r>
        <w:t>Public Library Name</w:t>
      </w:r>
      <w:r w:rsidR="00787401">
        <w:t>: _____________________________________________________________________________</w:t>
      </w:r>
    </w:p>
    <w:p w14:paraId="55810BF8" w14:textId="5C3E0D0E" w:rsidR="007C0AB2" w:rsidRDefault="007C0AB2" w:rsidP="006B5B10">
      <w:r>
        <w:t>Public Library Board President’s Name</w:t>
      </w:r>
      <w:r w:rsidR="00787401">
        <w:t>: _____________________________________________________________</w:t>
      </w:r>
    </w:p>
    <w:p w14:paraId="6335D036" w14:textId="7A0F46CF" w:rsidR="007C0AB2" w:rsidRDefault="007C0AB2" w:rsidP="00787401">
      <w:r>
        <w:t>Public Library Board President’s Signature</w:t>
      </w:r>
      <w:r w:rsidR="00787401">
        <w:t>: __________________________________</w:t>
      </w:r>
      <w:proofErr w:type="gramStart"/>
      <w:r w:rsidR="00787401">
        <w:t xml:space="preserve">_  </w:t>
      </w:r>
      <w:r>
        <w:t>Date</w:t>
      </w:r>
      <w:proofErr w:type="gramEnd"/>
      <w:r w:rsidR="00787401">
        <w:t>: ________________</w:t>
      </w:r>
    </w:p>
    <w:p w14:paraId="119C7E62" w14:textId="120CBE00" w:rsidR="007C0AB2" w:rsidRDefault="007C0AB2" w:rsidP="006B5B10">
      <w:r>
        <w:t>Submit a completed application by email</w:t>
      </w:r>
      <w:r w:rsidRPr="00BF206A">
        <w:t xml:space="preserve"> to </w:t>
      </w:r>
      <w:hyperlink r:id="rId9" w:history="1">
        <w:r w:rsidRPr="004E0714">
          <w:rPr>
            <w:rStyle w:val="Hyperlink"/>
          </w:rPr>
          <w:t>Katie Zimmermann</w:t>
        </w:r>
      </w:hyperlink>
      <w:r w:rsidRPr="00BF206A">
        <w:t xml:space="preserve"> by </w:t>
      </w:r>
      <w:r w:rsidRPr="004E0714">
        <w:t xml:space="preserve">5 </w:t>
      </w:r>
      <w:r w:rsidRPr="00BF206A">
        <w:t>p.m. on</w:t>
      </w:r>
      <w:r w:rsidRPr="00BF206A">
        <w:rPr>
          <w:b/>
          <w:bCs/>
        </w:rPr>
        <w:t xml:space="preserve"> </w:t>
      </w:r>
      <w:r>
        <w:rPr>
          <w:b/>
          <w:bCs/>
        </w:rPr>
        <w:t xml:space="preserve">Monday, </w:t>
      </w:r>
      <w:r w:rsidR="006C2B54">
        <w:rPr>
          <w:b/>
          <w:bCs/>
        </w:rPr>
        <w:t>September</w:t>
      </w:r>
      <w:r>
        <w:rPr>
          <w:b/>
          <w:bCs/>
        </w:rPr>
        <w:t xml:space="preserve"> 16</w:t>
      </w:r>
      <w:r w:rsidRPr="00BF206A">
        <w:rPr>
          <w:b/>
          <w:bCs/>
        </w:rPr>
        <w:t>.</w:t>
      </w:r>
    </w:p>
    <w:sectPr w:rsidR="007C0AB2" w:rsidSect="00544B5D">
      <w:footerReference w:type="default" r:id="rId10"/>
      <w:pgSz w:w="12240" w:h="15840"/>
      <w:pgMar w:top="900" w:right="720" w:bottom="27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95723" w14:textId="77777777" w:rsidR="007C0AB2" w:rsidRDefault="007C0AB2" w:rsidP="007C0AB2">
      <w:pPr>
        <w:spacing w:after="0" w:line="240" w:lineRule="auto"/>
      </w:pPr>
      <w:r>
        <w:separator/>
      </w:r>
    </w:p>
  </w:endnote>
  <w:endnote w:type="continuationSeparator" w:id="0">
    <w:p w14:paraId="0DBF4264" w14:textId="77777777" w:rsidR="007C0AB2" w:rsidRDefault="007C0AB2" w:rsidP="007C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A1A2" w14:textId="145100CA" w:rsidR="007C0AB2" w:rsidRDefault="007C0AB2">
    <w:pPr>
      <w:pStyle w:val="Footer"/>
      <w:jc w:val="right"/>
    </w:pPr>
  </w:p>
  <w:p w14:paraId="1E2B9F6E" w14:textId="77777777" w:rsidR="007C0AB2" w:rsidRDefault="007C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EC595" w14:textId="77777777" w:rsidR="007C0AB2" w:rsidRDefault="007C0AB2" w:rsidP="007C0AB2">
      <w:pPr>
        <w:spacing w:after="0" w:line="240" w:lineRule="auto"/>
      </w:pPr>
      <w:r>
        <w:separator/>
      </w:r>
    </w:p>
  </w:footnote>
  <w:footnote w:type="continuationSeparator" w:id="0">
    <w:p w14:paraId="57A35D56" w14:textId="77777777" w:rsidR="007C0AB2" w:rsidRDefault="007C0AB2" w:rsidP="007C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36272"/>
    <w:multiLevelType w:val="hybridMultilevel"/>
    <w:tmpl w:val="FEF6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15EDB"/>
    <w:multiLevelType w:val="multilevel"/>
    <w:tmpl w:val="5EC8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4871EC"/>
    <w:multiLevelType w:val="hybridMultilevel"/>
    <w:tmpl w:val="5772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578282">
    <w:abstractNumId w:val="1"/>
  </w:num>
  <w:num w:numId="2" w16cid:durableId="155149388">
    <w:abstractNumId w:val="0"/>
  </w:num>
  <w:num w:numId="3" w16cid:durableId="1856066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6A"/>
    <w:rsid w:val="003C493F"/>
    <w:rsid w:val="004E0714"/>
    <w:rsid w:val="00544B5D"/>
    <w:rsid w:val="006B5B10"/>
    <w:rsid w:val="006C2B54"/>
    <w:rsid w:val="00787401"/>
    <w:rsid w:val="007C0AB2"/>
    <w:rsid w:val="008F2379"/>
    <w:rsid w:val="00BF206A"/>
    <w:rsid w:val="00D20E84"/>
    <w:rsid w:val="00F2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0047"/>
  <w15:chartTrackingRefBased/>
  <w15:docId w15:val="{753F9DE7-7B72-4AA5-9A31-A12C68F5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2"/>
  </w:style>
  <w:style w:type="paragraph" w:styleId="Heading1">
    <w:name w:val="heading 1"/>
    <w:basedOn w:val="Normal"/>
    <w:next w:val="Normal"/>
    <w:link w:val="Heading1Char"/>
    <w:uiPriority w:val="9"/>
    <w:qFormat/>
    <w:rsid w:val="00BF2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06A"/>
    <w:rPr>
      <w:rFonts w:eastAsiaTheme="majorEastAsia" w:cstheme="majorBidi"/>
      <w:color w:val="272727" w:themeColor="text1" w:themeTint="D8"/>
    </w:rPr>
  </w:style>
  <w:style w:type="paragraph" w:styleId="Title">
    <w:name w:val="Title"/>
    <w:basedOn w:val="Normal"/>
    <w:next w:val="Normal"/>
    <w:link w:val="TitleChar"/>
    <w:uiPriority w:val="10"/>
    <w:qFormat/>
    <w:rsid w:val="00BF2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06A"/>
    <w:pPr>
      <w:spacing w:before="160"/>
      <w:jc w:val="center"/>
    </w:pPr>
    <w:rPr>
      <w:i/>
      <w:iCs/>
      <w:color w:val="404040" w:themeColor="text1" w:themeTint="BF"/>
    </w:rPr>
  </w:style>
  <w:style w:type="character" w:customStyle="1" w:styleId="QuoteChar">
    <w:name w:val="Quote Char"/>
    <w:basedOn w:val="DefaultParagraphFont"/>
    <w:link w:val="Quote"/>
    <w:uiPriority w:val="29"/>
    <w:rsid w:val="00BF206A"/>
    <w:rPr>
      <w:i/>
      <w:iCs/>
      <w:color w:val="404040" w:themeColor="text1" w:themeTint="BF"/>
    </w:rPr>
  </w:style>
  <w:style w:type="paragraph" w:styleId="ListParagraph">
    <w:name w:val="List Paragraph"/>
    <w:basedOn w:val="Normal"/>
    <w:uiPriority w:val="34"/>
    <w:qFormat/>
    <w:rsid w:val="00BF206A"/>
    <w:pPr>
      <w:ind w:left="720"/>
      <w:contextualSpacing/>
    </w:pPr>
  </w:style>
  <w:style w:type="character" w:styleId="IntenseEmphasis">
    <w:name w:val="Intense Emphasis"/>
    <w:basedOn w:val="DefaultParagraphFont"/>
    <w:uiPriority w:val="21"/>
    <w:qFormat/>
    <w:rsid w:val="00BF206A"/>
    <w:rPr>
      <w:i/>
      <w:iCs/>
      <w:color w:val="0F4761" w:themeColor="accent1" w:themeShade="BF"/>
    </w:rPr>
  </w:style>
  <w:style w:type="paragraph" w:styleId="IntenseQuote">
    <w:name w:val="Intense Quote"/>
    <w:basedOn w:val="Normal"/>
    <w:next w:val="Normal"/>
    <w:link w:val="IntenseQuoteChar"/>
    <w:uiPriority w:val="30"/>
    <w:qFormat/>
    <w:rsid w:val="00BF2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06A"/>
    <w:rPr>
      <w:i/>
      <w:iCs/>
      <w:color w:val="0F4761" w:themeColor="accent1" w:themeShade="BF"/>
    </w:rPr>
  </w:style>
  <w:style w:type="character" w:styleId="IntenseReference">
    <w:name w:val="Intense Reference"/>
    <w:basedOn w:val="DefaultParagraphFont"/>
    <w:uiPriority w:val="32"/>
    <w:qFormat/>
    <w:rsid w:val="00BF206A"/>
    <w:rPr>
      <w:b/>
      <w:bCs/>
      <w:smallCaps/>
      <w:color w:val="0F4761" w:themeColor="accent1" w:themeShade="BF"/>
      <w:spacing w:val="5"/>
    </w:rPr>
  </w:style>
  <w:style w:type="paragraph" w:styleId="NormalWeb">
    <w:name w:val="Normal (Web)"/>
    <w:basedOn w:val="Normal"/>
    <w:uiPriority w:val="99"/>
    <w:semiHidden/>
    <w:unhideWhenUsed/>
    <w:rsid w:val="00BF206A"/>
    <w:rPr>
      <w:rFonts w:ascii="Times New Roman" w:hAnsi="Times New Roman" w:cs="Times New Roman"/>
    </w:rPr>
  </w:style>
  <w:style w:type="character" w:styleId="Hyperlink">
    <w:name w:val="Hyperlink"/>
    <w:basedOn w:val="DefaultParagraphFont"/>
    <w:uiPriority w:val="99"/>
    <w:unhideWhenUsed/>
    <w:rsid w:val="00BF206A"/>
    <w:rPr>
      <w:color w:val="467886" w:themeColor="hyperlink"/>
      <w:u w:val="single"/>
    </w:rPr>
  </w:style>
  <w:style w:type="character" w:styleId="UnresolvedMention">
    <w:name w:val="Unresolved Mention"/>
    <w:basedOn w:val="DefaultParagraphFont"/>
    <w:uiPriority w:val="99"/>
    <w:semiHidden/>
    <w:unhideWhenUsed/>
    <w:rsid w:val="00BF206A"/>
    <w:rPr>
      <w:color w:val="605E5C"/>
      <w:shd w:val="clear" w:color="auto" w:fill="E1DFDD"/>
    </w:rPr>
  </w:style>
  <w:style w:type="paragraph" w:styleId="Header">
    <w:name w:val="header"/>
    <w:basedOn w:val="Normal"/>
    <w:link w:val="HeaderChar"/>
    <w:uiPriority w:val="99"/>
    <w:unhideWhenUsed/>
    <w:rsid w:val="007C0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B2"/>
  </w:style>
  <w:style w:type="paragraph" w:styleId="Footer">
    <w:name w:val="footer"/>
    <w:basedOn w:val="Normal"/>
    <w:link w:val="FooterChar"/>
    <w:uiPriority w:val="99"/>
    <w:unhideWhenUsed/>
    <w:rsid w:val="007C0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49838">
      <w:bodyDiv w:val="1"/>
      <w:marLeft w:val="0"/>
      <w:marRight w:val="0"/>
      <w:marTop w:val="0"/>
      <w:marBottom w:val="0"/>
      <w:divBdr>
        <w:top w:val="none" w:sz="0" w:space="0" w:color="auto"/>
        <w:left w:val="none" w:sz="0" w:space="0" w:color="auto"/>
        <w:bottom w:val="none" w:sz="0" w:space="0" w:color="auto"/>
        <w:right w:val="none" w:sz="0" w:space="0" w:color="auto"/>
      </w:divBdr>
    </w:div>
    <w:div w:id="454183286">
      <w:bodyDiv w:val="1"/>
      <w:marLeft w:val="0"/>
      <w:marRight w:val="0"/>
      <w:marTop w:val="0"/>
      <w:marBottom w:val="0"/>
      <w:divBdr>
        <w:top w:val="none" w:sz="0" w:space="0" w:color="auto"/>
        <w:left w:val="none" w:sz="0" w:space="0" w:color="auto"/>
        <w:bottom w:val="none" w:sz="0" w:space="0" w:color="auto"/>
        <w:right w:val="none" w:sz="0" w:space="0" w:color="auto"/>
      </w:divBdr>
    </w:div>
    <w:div w:id="778986719">
      <w:bodyDiv w:val="1"/>
      <w:marLeft w:val="0"/>
      <w:marRight w:val="0"/>
      <w:marTop w:val="0"/>
      <w:marBottom w:val="0"/>
      <w:divBdr>
        <w:top w:val="none" w:sz="0" w:space="0" w:color="auto"/>
        <w:left w:val="none" w:sz="0" w:space="0" w:color="auto"/>
        <w:bottom w:val="none" w:sz="0" w:space="0" w:color="auto"/>
        <w:right w:val="none" w:sz="0" w:space="0" w:color="auto"/>
      </w:divBdr>
    </w:div>
    <w:div w:id="1116362822">
      <w:bodyDiv w:val="1"/>
      <w:marLeft w:val="0"/>
      <w:marRight w:val="0"/>
      <w:marTop w:val="0"/>
      <w:marBottom w:val="0"/>
      <w:divBdr>
        <w:top w:val="none" w:sz="0" w:space="0" w:color="auto"/>
        <w:left w:val="none" w:sz="0" w:space="0" w:color="auto"/>
        <w:bottom w:val="none" w:sz="0" w:space="0" w:color="auto"/>
        <w:right w:val="none" w:sz="0" w:space="0" w:color="auto"/>
      </w:divBdr>
    </w:div>
    <w:div w:id="1642033239">
      <w:bodyDiv w:val="1"/>
      <w:marLeft w:val="0"/>
      <w:marRight w:val="0"/>
      <w:marTop w:val="0"/>
      <w:marBottom w:val="0"/>
      <w:divBdr>
        <w:top w:val="none" w:sz="0" w:space="0" w:color="auto"/>
        <w:left w:val="none" w:sz="0" w:space="0" w:color="auto"/>
        <w:bottom w:val="none" w:sz="0" w:space="0" w:color="auto"/>
        <w:right w:val="none" w:sz="0" w:space="0" w:color="auto"/>
      </w:divBdr>
    </w:div>
    <w:div w:id="173134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s.admin@wvls.org?subject=Conference%20Scholarship%20Application" TargetMode="External"/><Relationship Id="rId3" Type="http://schemas.openxmlformats.org/officeDocument/2006/relationships/settings" Target="settings.xml"/><Relationship Id="rId7" Type="http://schemas.openxmlformats.org/officeDocument/2006/relationships/hyperlink" Target="https://ischool.wisc.edu/continuing-education/back-in-circulation/202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ls.admin@wvls.org?subject=Conference%20Scholarship%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Zimmermann</dc:creator>
  <cp:keywords/>
  <dc:description/>
  <cp:lastModifiedBy>Katie Zimmermann</cp:lastModifiedBy>
  <cp:revision>3</cp:revision>
  <dcterms:created xsi:type="dcterms:W3CDTF">2024-08-29T17:48:00Z</dcterms:created>
  <dcterms:modified xsi:type="dcterms:W3CDTF">2024-08-29T21:58:00Z</dcterms:modified>
</cp:coreProperties>
</file>