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648799D8"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5A085A" w:rsidRPr="005A085A">
              <w:rPr>
                <w:noProof/>
              </w:rPr>
              <w:t>Hiring in 2021 and Beyond</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22666DDA"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5A085A" w:rsidRPr="005A085A">
              <w:t>By some estimates, 1 in 4 workers are planning to look for new employment once the threat of the pandemic has subsided. What impact might this have on the library profession?  How might interview and hiring methods change? More specifically, what should library managers be asking potential candidates?  This webinar will explore how to update job descriptions, edit interview questions, take interview notes, select an employee, and explain why there isn’t a “perfect” library candidate.</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2C0CC10D"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178C5">
              <w:t>9</w:t>
            </w:r>
            <w:r w:rsidR="004E6A9C">
              <w:t>/</w:t>
            </w:r>
            <w:r w:rsidR="00B6225E">
              <w:t>2</w:t>
            </w:r>
            <w:r w:rsidR="005A085A">
              <w:t>9</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21004E5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178C5">
              <w:t>9</w:t>
            </w:r>
            <w:r w:rsidR="004E6A9C">
              <w:t>/</w:t>
            </w:r>
            <w:r w:rsidR="00B6225E">
              <w:t>2</w:t>
            </w:r>
            <w:r w:rsidR="005A085A">
              <w:t>9</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5A085A">
              <w:rPr>
                <w:rFonts w:ascii="Zapf Dingbats" w:hAnsi="Zapf Dingbats"/>
                <w:sz w:val="24"/>
              </w:rPr>
            </w:r>
            <w:r w:rsidR="005A085A">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5A085A">
              <w:rPr>
                <w:rFonts w:ascii="Zapf Dingbats" w:hAnsi="Zapf Dingbats"/>
                <w:sz w:val="24"/>
              </w:rPr>
            </w:r>
            <w:r w:rsidR="005A085A">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5A085A">
              <w:rPr>
                <w:rFonts w:ascii="Zapf Dingbats" w:hAnsi="Zapf Dingbats"/>
                <w:sz w:val="24"/>
              </w:rPr>
            </w:r>
            <w:r w:rsidR="005A085A">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A085A"/>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2021-09-27T15:37:00Z</dcterms:created>
  <dcterms:modified xsi:type="dcterms:W3CDTF">2021-09-27T15:37:00Z</dcterms:modified>
  <cp:category>Forms</cp:category>
</cp:coreProperties>
</file>