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5B3" w:rsidRDefault="00790BD7">
      <w:pPr>
        <w:spacing w:after="0"/>
        <w:ind w:left="3"/>
      </w:pPr>
      <w:r>
        <w:rPr>
          <w:noProof/>
        </w:rPr>
        <w:drawing>
          <wp:inline distT="0" distB="0" distL="0" distR="0">
            <wp:extent cx="1128001" cy="895985"/>
            <wp:effectExtent l="0" t="0" r="0" b="0"/>
            <wp:docPr id="390" name="Picture 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8001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B3" w:rsidRDefault="00790BD7">
      <w:pPr>
        <w:spacing w:after="0"/>
        <w:ind w:left="3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635B3" w:rsidRDefault="00790BD7">
      <w:pPr>
        <w:tabs>
          <w:tab w:val="center" w:pos="720"/>
          <w:tab w:val="center" w:pos="4749"/>
        </w:tabs>
        <w:spacing w:after="3"/>
        <w:ind w:left="-15"/>
      </w:pPr>
      <w:r>
        <w:rPr>
          <w:rFonts w:ascii="Arial" w:eastAsia="Arial" w:hAnsi="Arial" w:cs="Arial"/>
          <w:b/>
          <w:sz w:val="24"/>
        </w:rPr>
        <w:t>TO: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Board of Trustees, WISCONSIN VALLEY LIBRARY SERVICE </w:t>
      </w:r>
    </w:p>
    <w:p w:rsidR="004635B3" w:rsidRDefault="00790BD7">
      <w:pPr>
        <w:tabs>
          <w:tab w:val="center" w:pos="2788"/>
        </w:tabs>
        <w:spacing w:after="3"/>
        <w:ind w:left="-15"/>
      </w:pPr>
      <w:r>
        <w:rPr>
          <w:rFonts w:ascii="Arial" w:eastAsia="Arial" w:hAnsi="Arial" w:cs="Arial"/>
          <w:b/>
          <w:sz w:val="24"/>
        </w:rPr>
        <w:t>FROM:</w:t>
      </w:r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ab/>
        <w:t xml:space="preserve">Marla </w:t>
      </w:r>
      <w:proofErr w:type="spellStart"/>
      <w:r>
        <w:rPr>
          <w:rFonts w:ascii="Arial" w:eastAsia="Arial" w:hAnsi="Arial" w:cs="Arial"/>
          <w:sz w:val="24"/>
        </w:rPr>
        <w:t>Sepnafski</w:t>
      </w:r>
      <w:proofErr w:type="spellEnd"/>
      <w:r>
        <w:rPr>
          <w:rFonts w:ascii="Arial" w:eastAsia="Arial" w:hAnsi="Arial" w:cs="Arial"/>
          <w:sz w:val="24"/>
        </w:rPr>
        <w:t xml:space="preserve">, Director </w:t>
      </w:r>
    </w:p>
    <w:p w:rsidR="004635B3" w:rsidRDefault="00790BD7">
      <w:pPr>
        <w:spacing w:after="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35B3" w:rsidRDefault="00790BD7">
      <w:pPr>
        <w:pStyle w:val="Heading1"/>
      </w:pPr>
      <w:r>
        <w:t xml:space="preserve">CALL TO MEETING </w:t>
      </w:r>
    </w:p>
    <w:p w:rsidR="004635B3" w:rsidRDefault="00790BD7">
      <w:pPr>
        <w:spacing w:after="13" w:line="250" w:lineRule="auto"/>
        <w:ind w:left="10" w:hanging="10"/>
      </w:pPr>
      <w:r>
        <w:rPr>
          <w:rFonts w:ascii="Arial" w:eastAsia="Arial" w:hAnsi="Arial" w:cs="Arial"/>
        </w:rPr>
        <w:t xml:space="preserve">The bi-monthly meeting of the WVLS Board of Trustees will be held on Saturday, </w:t>
      </w:r>
      <w:r>
        <w:rPr>
          <w:rFonts w:ascii="Arial" w:eastAsia="Arial" w:hAnsi="Arial" w:cs="Arial"/>
          <w:b/>
          <w:shd w:val="clear" w:color="auto" w:fill="FFFF00"/>
        </w:rPr>
        <w:t xml:space="preserve">May 19, 2018 </w:t>
      </w:r>
      <w:r>
        <w:rPr>
          <w:rFonts w:ascii="Arial" w:eastAsia="Arial" w:hAnsi="Arial" w:cs="Arial"/>
          <w:shd w:val="clear" w:color="auto" w:fill="FFFF00"/>
        </w:rPr>
        <w:t xml:space="preserve">at </w:t>
      </w:r>
      <w:r>
        <w:rPr>
          <w:rFonts w:ascii="Arial" w:eastAsia="Arial" w:hAnsi="Arial" w:cs="Arial"/>
          <w:b/>
          <w:shd w:val="clear" w:color="auto" w:fill="FFFF00"/>
        </w:rPr>
        <w:t>9:30 a.m.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in the WVLS Office, </w:t>
      </w:r>
      <w:r>
        <w:rPr>
          <w:rFonts w:ascii="Arial" w:eastAsia="Arial" w:hAnsi="Arial" w:cs="Arial"/>
        </w:rPr>
        <w:t xml:space="preserve">300 N. First Street, Wausau. </w:t>
      </w:r>
    </w:p>
    <w:p w:rsidR="004635B3" w:rsidRDefault="00790BD7">
      <w:pPr>
        <w:spacing w:after="0"/>
      </w:pPr>
      <w:r>
        <w:rPr>
          <w:rFonts w:ascii="Arial" w:eastAsia="Arial" w:hAnsi="Arial" w:cs="Arial"/>
          <w:b/>
          <w:color w:val="FF0000"/>
          <w:sz w:val="24"/>
        </w:rPr>
        <w:t xml:space="preserve">AGENDA: </w:t>
      </w:r>
    </w:p>
    <w:p w:rsidR="004635B3" w:rsidRDefault="00790BD7">
      <w:pPr>
        <w:numPr>
          <w:ilvl w:val="0"/>
          <w:numId w:val="1"/>
        </w:numPr>
        <w:spacing w:after="13" w:line="250" w:lineRule="auto"/>
        <w:ind w:hanging="430"/>
      </w:pPr>
      <w:r>
        <w:rPr>
          <w:rFonts w:ascii="Arial" w:eastAsia="Arial" w:hAnsi="Arial" w:cs="Arial"/>
        </w:rPr>
        <w:t xml:space="preserve">Call to order </w:t>
      </w:r>
    </w:p>
    <w:p w:rsidR="004635B3" w:rsidRDefault="00790BD7">
      <w:pPr>
        <w:numPr>
          <w:ilvl w:val="0"/>
          <w:numId w:val="1"/>
        </w:numPr>
        <w:spacing w:after="13" w:line="250" w:lineRule="auto"/>
        <w:ind w:hanging="430"/>
      </w:pPr>
      <w:r>
        <w:rPr>
          <w:rFonts w:ascii="Arial" w:eastAsia="Arial" w:hAnsi="Arial" w:cs="Arial"/>
        </w:rPr>
        <w:t xml:space="preserve">Roll call </w:t>
      </w:r>
    </w:p>
    <w:p w:rsidR="004635B3" w:rsidRDefault="00790BD7">
      <w:pPr>
        <w:numPr>
          <w:ilvl w:val="0"/>
          <w:numId w:val="1"/>
        </w:numPr>
        <w:spacing w:after="13" w:line="250" w:lineRule="auto"/>
        <w:ind w:hanging="430"/>
      </w:pPr>
      <w:r>
        <w:rPr>
          <w:rFonts w:ascii="Arial" w:eastAsia="Arial" w:hAnsi="Arial" w:cs="Arial"/>
        </w:rPr>
        <w:t xml:space="preserve">Consent agenda items: </w:t>
      </w:r>
    </w:p>
    <w:p w:rsidR="004635B3" w:rsidRDefault="00790BD7">
      <w:pPr>
        <w:tabs>
          <w:tab w:val="center" w:pos="360"/>
          <w:tab w:val="center" w:pos="720"/>
          <w:tab w:val="center" w:pos="2761"/>
        </w:tabs>
        <w:spacing w:after="13" w:line="25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...adoption of agenda order </w:t>
      </w:r>
    </w:p>
    <w:p w:rsidR="004635B3" w:rsidRDefault="00790BD7">
      <w:pPr>
        <w:tabs>
          <w:tab w:val="center" w:pos="360"/>
          <w:tab w:val="center" w:pos="720"/>
          <w:tab w:val="center" w:pos="3684"/>
        </w:tabs>
        <w:spacing w:after="13" w:line="25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...minutes of March 17, 2018 meeting </w:t>
      </w:r>
      <w:r>
        <w:rPr>
          <w:rFonts w:ascii="Arial" w:eastAsia="Arial" w:hAnsi="Arial" w:cs="Arial"/>
          <w:i/>
          <w:sz w:val="18"/>
        </w:rPr>
        <w:t xml:space="preserve">(exhibit 1) </w:t>
      </w:r>
    </w:p>
    <w:p w:rsidR="004635B3" w:rsidRDefault="00790BD7">
      <w:pPr>
        <w:tabs>
          <w:tab w:val="center" w:pos="360"/>
          <w:tab w:val="center" w:pos="720"/>
          <w:tab w:val="center" w:pos="5046"/>
        </w:tabs>
        <w:spacing w:after="13" w:line="250" w:lineRule="auto"/>
      </w:pP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>…</w:t>
      </w:r>
      <w:r>
        <w:rPr>
          <w:rFonts w:ascii="Arial" w:eastAsia="Arial" w:hAnsi="Arial" w:cs="Arial"/>
        </w:rPr>
        <w:t xml:space="preserve">minutes of March 20, 2018 V-Cat Steering Committee meeting </w:t>
      </w:r>
      <w:r>
        <w:rPr>
          <w:rFonts w:ascii="Arial" w:eastAsia="Arial" w:hAnsi="Arial" w:cs="Arial"/>
          <w:i/>
          <w:sz w:val="18"/>
        </w:rPr>
        <w:t>(exhibit 1a</w:t>
      </w:r>
      <w:r>
        <w:rPr>
          <w:rFonts w:ascii="Arial" w:eastAsia="Arial" w:hAnsi="Arial" w:cs="Arial"/>
          <w:i/>
          <w:sz w:val="18"/>
        </w:rPr>
        <w:t xml:space="preserve">) </w:t>
      </w:r>
    </w:p>
    <w:p w:rsidR="004635B3" w:rsidRDefault="00790BD7">
      <w:pPr>
        <w:tabs>
          <w:tab w:val="center" w:pos="360"/>
          <w:tab w:val="center" w:pos="720"/>
          <w:tab w:val="center" w:pos="4643"/>
        </w:tabs>
        <w:spacing w:after="13" w:line="250" w:lineRule="auto"/>
      </w:pP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>…</w:t>
      </w:r>
      <w:r>
        <w:rPr>
          <w:rFonts w:ascii="Arial" w:eastAsia="Arial" w:hAnsi="Arial" w:cs="Arial"/>
        </w:rPr>
        <w:t xml:space="preserve">minutes of May 7, 2018 Executive Committee meeting </w:t>
      </w:r>
      <w:r>
        <w:rPr>
          <w:rFonts w:ascii="Arial" w:eastAsia="Arial" w:hAnsi="Arial" w:cs="Arial"/>
          <w:i/>
          <w:sz w:val="18"/>
        </w:rPr>
        <w:t xml:space="preserve">(exhibit 1b) </w:t>
      </w:r>
    </w:p>
    <w:p w:rsidR="004635B3" w:rsidRDefault="00790BD7">
      <w:pPr>
        <w:numPr>
          <w:ilvl w:val="0"/>
          <w:numId w:val="1"/>
        </w:numPr>
        <w:spacing w:after="13" w:line="250" w:lineRule="auto"/>
        <w:ind w:hanging="430"/>
      </w:pPr>
      <w:r>
        <w:rPr>
          <w:rFonts w:ascii="Arial" w:eastAsia="Arial" w:hAnsi="Arial" w:cs="Arial"/>
        </w:rPr>
        <w:t xml:space="preserve">Financial reports and current bills </w:t>
      </w:r>
      <w:r>
        <w:rPr>
          <w:rFonts w:ascii="Arial" w:eastAsia="Arial" w:hAnsi="Arial" w:cs="Arial"/>
          <w:i/>
          <w:sz w:val="18"/>
        </w:rPr>
        <w:t xml:space="preserve">(exhibits 2-8) </w:t>
      </w:r>
    </w:p>
    <w:p w:rsidR="004635B3" w:rsidRDefault="00790BD7">
      <w:pPr>
        <w:numPr>
          <w:ilvl w:val="0"/>
          <w:numId w:val="1"/>
        </w:numPr>
        <w:spacing w:after="3"/>
        <w:ind w:hanging="430"/>
      </w:pPr>
      <w:r>
        <w:rPr>
          <w:rFonts w:ascii="Arial" w:eastAsia="Arial" w:hAnsi="Arial" w:cs="Arial"/>
        </w:rPr>
        <w:t xml:space="preserve">Treasurer’s Report </w:t>
      </w:r>
      <w:r>
        <w:rPr>
          <w:rFonts w:ascii="Arial" w:eastAsia="Arial" w:hAnsi="Arial" w:cs="Arial"/>
          <w:i/>
          <w:sz w:val="18"/>
        </w:rPr>
        <w:t xml:space="preserve">(exhibit 9) </w:t>
      </w:r>
    </w:p>
    <w:p w:rsidR="004635B3" w:rsidRDefault="00790BD7">
      <w:pPr>
        <w:numPr>
          <w:ilvl w:val="0"/>
          <w:numId w:val="1"/>
        </w:numPr>
        <w:spacing w:after="13" w:line="250" w:lineRule="auto"/>
        <w:ind w:hanging="430"/>
      </w:pPr>
      <w:r>
        <w:rPr>
          <w:rFonts w:ascii="Arial" w:eastAsia="Arial" w:hAnsi="Arial" w:cs="Arial"/>
        </w:rPr>
        <w:t xml:space="preserve">Roll call vote to convene into closed session for consideration of the </w:t>
      </w:r>
      <w:proofErr w:type="gramStart"/>
      <w:r>
        <w:rPr>
          <w:rFonts w:ascii="Arial" w:eastAsia="Arial" w:hAnsi="Arial" w:cs="Arial"/>
        </w:rPr>
        <w:t xml:space="preserve">performance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evaluation of the WVLS Director pursuant to WI Statutes Section 19.85(1)(c)  </w:t>
      </w:r>
    </w:p>
    <w:p w:rsidR="004635B3" w:rsidRDefault="00790BD7">
      <w:pPr>
        <w:numPr>
          <w:ilvl w:val="0"/>
          <w:numId w:val="1"/>
        </w:numPr>
        <w:spacing w:after="13" w:line="250" w:lineRule="auto"/>
        <w:ind w:hanging="430"/>
      </w:pPr>
      <w:r>
        <w:rPr>
          <w:rFonts w:ascii="Arial" w:eastAsia="Arial" w:hAnsi="Arial" w:cs="Arial"/>
        </w:rPr>
        <w:t xml:space="preserve">Reconvene into open session </w:t>
      </w:r>
    </w:p>
    <w:p w:rsidR="004635B3" w:rsidRDefault="00790BD7">
      <w:pPr>
        <w:numPr>
          <w:ilvl w:val="0"/>
          <w:numId w:val="1"/>
        </w:numPr>
        <w:spacing w:after="13" w:line="250" w:lineRule="auto"/>
        <w:ind w:hanging="430"/>
      </w:pPr>
      <w:r>
        <w:rPr>
          <w:rFonts w:ascii="Arial" w:eastAsia="Arial" w:hAnsi="Arial" w:cs="Arial"/>
        </w:rPr>
        <w:t xml:space="preserve">Approval of performance evaluation of WVLS Director </w:t>
      </w:r>
    </w:p>
    <w:p w:rsidR="004635B3" w:rsidRDefault="00790BD7">
      <w:pPr>
        <w:numPr>
          <w:ilvl w:val="0"/>
          <w:numId w:val="1"/>
        </w:numPr>
        <w:spacing w:after="13" w:line="250" w:lineRule="auto"/>
        <w:ind w:hanging="430"/>
      </w:pPr>
      <w:r>
        <w:rPr>
          <w:rFonts w:ascii="Arial" w:eastAsia="Arial" w:hAnsi="Arial" w:cs="Arial"/>
        </w:rPr>
        <w:t>Reports:</w:t>
      </w:r>
      <w:r>
        <w:rPr>
          <w:rFonts w:ascii="Arial" w:eastAsia="Arial" w:hAnsi="Arial" w:cs="Arial"/>
          <w:i/>
        </w:rPr>
        <w:t xml:space="preserve"> </w:t>
      </w:r>
    </w:p>
    <w:p w:rsidR="004635B3" w:rsidRDefault="00790BD7">
      <w:pPr>
        <w:tabs>
          <w:tab w:val="center" w:pos="360"/>
          <w:tab w:val="center" w:pos="720"/>
          <w:tab w:val="center" w:pos="2895"/>
        </w:tabs>
        <w:spacing w:after="3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… Resource Library </w:t>
      </w:r>
      <w:r>
        <w:rPr>
          <w:rFonts w:ascii="Arial" w:eastAsia="Arial" w:hAnsi="Arial" w:cs="Arial"/>
          <w:i/>
          <w:sz w:val="18"/>
        </w:rPr>
        <w:t xml:space="preserve">(exhibit 10) </w:t>
      </w:r>
    </w:p>
    <w:p w:rsidR="004635B3" w:rsidRDefault="00790BD7">
      <w:pPr>
        <w:tabs>
          <w:tab w:val="center" w:pos="360"/>
          <w:tab w:val="center" w:pos="720"/>
          <w:tab w:val="center" w:pos="1882"/>
        </w:tabs>
        <w:spacing w:after="3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… WLTF </w:t>
      </w:r>
    </w:p>
    <w:p w:rsidR="004635B3" w:rsidRDefault="00790BD7">
      <w:pPr>
        <w:tabs>
          <w:tab w:val="center" w:pos="360"/>
          <w:tab w:val="center" w:pos="720"/>
          <w:tab w:val="center" w:pos="2979"/>
        </w:tabs>
        <w:spacing w:after="28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… WAPL Conference </w:t>
      </w:r>
      <w:r>
        <w:rPr>
          <w:rFonts w:ascii="Arial" w:eastAsia="Arial" w:hAnsi="Arial" w:cs="Arial"/>
          <w:i/>
          <w:sz w:val="18"/>
        </w:rPr>
        <w:t>(e</w:t>
      </w:r>
      <w:r>
        <w:rPr>
          <w:rFonts w:ascii="Arial" w:eastAsia="Arial" w:hAnsi="Arial" w:cs="Arial"/>
          <w:i/>
          <w:sz w:val="18"/>
        </w:rPr>
        <w:t>xhibit 11</w:t>
      </w:r>
      <w:r>
        <w:rPr>
          <w:rFonts w:ascii="Arial" w:eastAsia="Arial" w:hAnsi="Arial" w:cs="Arial"/>
          <w:i/>
          <w:sz w:val="18"/>
        </w:rPr>
        <w:t xml:space="preserve">) </w:t>
      </w:r>
    </w:p>
    <w:p w:rsidR="004635B3" w:rsidRDefault="00790BD7">
      <w:pPr>
        <w:tabs>
          <w:tab w:val="center" w:pos="360"/>
          <w:tab w:val="center" w:pos="720"/>
          <w:tab w:val="center" w:pos="3642"/>
          <w:tab w:val="center" w:pos="6481"/>
          <w:tab w:val="center" w:pos="7201"/>
          <w:tab w:val="center" w:pos="7921"/>
          <w:tab w:val="center" w:pos="8642"/>
        </w:tabs>
        <w:spacing w:after="0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… COLAND </w:t>
      </w:r>
      <w:r>
        <w:rPr>
          <w:rFonts w:ascii="Arial" w:eastAsia="Arial" w:hAnsi="Arial" w:cs="Arial"/>
          <w:i/>
          <w:sz w:val="18"/>
        </w:rPr>
        <w:t>(exhibit 12) (may be shared at meeting)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4635B3" w:rsidRDefault="00790BD7">
      <w:pPr>
        <w:tabs>
          <w:tab w:val="center" w:pos="360"/>
          <w:tab w:val="center" w:pos="720"/>
          <w:tab w:val="center" w:pos="2785"/>
        </w:tabs>
        <w:spacing w:after="3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… WVLS Director </w:t>
      </w:r>
      <w:r>
        <w:rPr>
          <w:rFonts w:ascii="Arial" w:eastAsia="Arial" w:hAnsi="Arial" w:cs="Arial"/>
          <w:i/>
          <w:sz w:val="18"/>
        </w:rPr>
        <w:t xml:space="preserve">(exhibit 13)  </w:t>
      </w:r>
    </w:p>
    <w:p w:rsidR="004635B3" w:rsidRDefault="00790BD7">
      <w:pPr>
        <w:tabs>
          <w:tab w:val="center" w:pos="360"/>
          <w:tab w:val="center" w:pos="720"/>
          <w:tab w:val="center" w:pos="2735"/>
        </w:tabs>
        <w:spacing w:after="13" w:line="250" w:lineRule="auto"/>
      </w:pPr>
      <w:r>
        <w:tab/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</w:rPr>
        <w:t xml:space="preserve">… V-Cat Council </w:t>
      </w:r>
      <w:r>
        <w:rPr>
          <w:rFonts w:ascii="Arial" w:eastAsia="Arial" w:hAnsi="Arial" w:cs="Arial"/>
          <w:i/>
          <w:sz w:val="18"/>
        </w:rPr>
        <w:t>(exhibit 14)</w:t>
      </w:r>
      <w:r>
        <w:rPr>
          <w:rFonts w:ascii="Arial" w:eastAsia="Arial" w:hAnsi="Arial" w:cs="Arial"/>
        </w:rPr>
        <w:t xml:space="preserve"> </w:t>
      </w:r>
    </w:p>
    <w:p w:rsidR="004635B3" w:rsidRDefault="00790BD7">
      <w:pPr>
        <w:tabs>
          <w:tab w:val="center" w:pos="360"/>
          <w:tab w:val="center" w:pos="720"/>
          <w:tab w:val="center" w:pos="3409"/>
        </w:tabs>
        <w:spacing w:after="13" w:line="250" w:lineRule="auto"/>
      </w:pPr>
      <w:r>
        <w:tab/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</w:rPr>
        <w:t xml:space="preserve">… Library Advisory Committee </w:t>
      </w:r>
      <w:r>
        <w:rPr>
          <w:rFonts w:ascii="Arial" w:eastAsia="Arial" w:hAnsi="Arial" w:cs="Arial"/>
          <w:i/>
          <w:sz w:val="18"/>
        </w:rPr>
        <w:t>(exhibit 15)</w:t>
      </w:r>
      <w:r>
        <w:rPr>
          <w:rFonts w:ascii="Arial" w:eastAsia="Arial" w:hAnsi="Arial" w:cs="Arial"/>
        </w:rPr>
        <w:t xml:space="preserve">   </w:t>
      </w:r>
    </w:p>
    <w:p w:rsidR="004635B3" w:rsidRDefault="00790BD7">
      <w:pPr>
        <w:numPr>
          <w:ilvl w:val="0"/>
          <w:numId w:val="1"/>
        </w:numPr>
        <w:spacing w:after="0"/>
        <w:ind w:hanging="430"/>
      </w:pPr>
      <w:r>
        <w:rPr>
          <w:rFonts w:ascii="Arial" w:eastAsia="Arial" w:hAnsi="Arial" w:cs="Arial"/>
        </w:rPr>
        <w:t xml:space="preserve">2017 Auditor’s Report </w:t>
      </w:r>
      <w:r>
        <w:rPr>
          <w:rFonts w:ascii="Arial" w:eastAsia="Arial" w:hAnsi="Arial" w:cs="Arial"/>
          <w:i/>
          <w:sz w:val="18"/>
        </w:rPr>
        <w:t xml:space="preserve">(exhibit 16 to be distributed at meeting) 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</w:p>
    <w:p w:rsidR="004635B3" w:rsidRDefault="00790BD7">
      <w:pPr>
        <w:numPr>
          <w:ilvl w:val="0"/>
          <w:numId w:val="1"/>
        </w:numPr>
        <w:spacing w:after="13" w:line="250" w:lineRule="auto"/>
        <w:ind w:hanging="430"/>
      </w:pPr>
      <w:r>
        <w:rPr>
          <w:rFonts w:ascii="Arial" w:eastAsia="Arial" w:hAnsi="Arial" w:cs="Arial"/>
        </w:rPr>
        <w:t xml:space="preserve">2019 V-Cat Budget - draft </w:t>
      </w:r>
      <w:r>
        <w:rPr>
          <w:rFonts w:ascii="Arial" w:eastAsia="Arial" w:hAnsi="Arial" w:cs="Arial"/>
          <w:i/>
          <w:sz w:val="18"/>
        </w:rPr>
        <w:t xml:space="preserve">(exhibit 17) </w:t>
      </w:r>
    </w:p>
    <w:p w:rsidR="004635B3" w:rsidRDefault="00790BD7">
      <w:pPr>
        <w:numPr>
          <w:ilvl w:val="0"/>
          <w:numId w:val="1"/>
        </w:numPr>
        <w:spacing w:after="13" w:line="250" w:lineRule="auto"/>
        <w:ind w:hanging="430"/>
      </w:pPr>
      <w:r>
        <w:rPr>
          <w:rFonts w:ascii="Arial" w:eastAsia="Arial" w:hAnsi="Arial" w:cs="Arial"/>
        </w:rPr>
        <w:t xml:space="preserve">NWLS/WVLS Collaboration – draft </w:t>
      </w:r>
      <w:r>
        <w:rPr>
          <w:rFonts w:ascii="Arial" w:eastAsia="Arial" w:hAnsi="Arial" w:cs="Arial"/>
          <w:i/>
          <w:sz w:val="18"/>
        </w:rPr>
        <w:t xml:space="preserve">(exhibit 18) </w:t>
      </w:r>
    </w:p>
    <w:p w:rsidR="004635B3" w:rsidRDefault="00790BD7">
      <w:pPr>
        <w:numPr>
          <w:ilvl w:val="0"/>
          <w:numId w:val="1"/>
        </w:numPr>
        <w:spacing w:after="13" w:line="250" w:lineRule="auto"/>
        <w:ind w:hanging="430"/>
      </w:pPr>
      <w:r>
        <w:rPr>
          <w:rFonts w:ascii="Arial" w:eastAsia="Arial" w:hAnsi="Arial" w:cs="Arial"/>
        </w:rPr>
        <w:t xml:space="preserve">Library System Technology Plan – draft </w:t>
      </w:r>
      <w:r>
        <w:rPr>
          <w:rFonts w:ascii="Arial" w:eastAsia="Arial" w:hAnsi="Arial" w:cs="Arial"/>
          <w:i/>
          <w:sz w:val="18"/>
        </w:rPr>
        <w:t xml:space="preserve">(exhibit 19) </w:t>
      </w:r>
    </w:p>
    <w:p w:rsidR="004635B3" w:rsidRDefault="00790BD7">
      <w:pPr>
        <w:numPr>
          <w:ilvl w:val="0"/>
          <w:numId w:val="1"/>
        </w:numPr>
        <w:spacing w:after="13" w:line="250" w:lineRule="auto"/>
        <w:ind w:hanging="430"/>
      </w:pPr>
      <w:r>
        <w:rPr>
          <w:rFonts w:ascii="Arial" w:eastAsia="Arial" w:hAnsi="Arial" w:cs="Arial"/>
        </w:rPr>
        <w:t>Concerns, comments and announcements from area library personnel and trustees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4635B3" w:rsidRDefault="00790BD7">
      <w:pPr>
        <w:numPr>
          <w:ilvl w:val="0"/>
          <w:numId w:val="1"/>
        </w:numPr>
        <w:spacing w:after="13" w:line="250" w:lineRule="auto"/>
        <w:ind w:hanging="430"/>
      </w:pPr>
      <w:r>
        <w:rPr>
          <w:rFonts w:ascii="Arial" w:eastAsia="Arial" w:hAnsi="Arial" w:cs="Arial"/>
        </w:rPr>
        <w:t>Grant/Scholarship applications</w:t>
      </w:r>
      <w:r>
        <w:rPr>
          <w:rFonts w:ascii="Arial" w:eastAsia="Arial" w:hAnsi="Arial" w:cs="Arial"/>
        </w:rPr>
        <w:t xml:space="preserve"> </w:t>
      </w:r>
    </w:p>
    <w:p w:rsidR="004635B3" w:rsidRDefault="00790BD7">
      <w:pPr>
        <w:numPr>
          <w:ilvl w:val="0"/>
          <w:numId w:val="1"/>
        </w:numPr>
        <w:spacing w:after="13" w:line="250" w:lineRule="auto"/>
        <w:ind w:hanging="430"/>
      </w:pPr>
      <w:r>
        <w:rPr>
          <w:rFonts w:ascii="Arial" w:eastAsia="Arial" w:hAnsi="Arial" w:cs="Arial"/>
        </w:rPr>
        <w:t xml:space="preserve">Request for future agenda items </w:t>
      </w:r>
    </w:p>
    <w:p w:rsidR="004635B3" w:rsidRDefault="00790BD7">
      <w:pPr>
        <w:numPr>
          <w:ilvl w:val="0"/>
          <w:numId w:val="1"/>
        </w:numPr>
        <w:spacing w:after="13" w:line="250" w:lineRule="auto"/>
        <w:ind w:hanging="430"/>
      </w:pPr>
      <w:r>
        <w:rPr>
          <w:rFonts w:ascii="Arial" w:eastAsia="Arial" w:hAnsi="Arial" w:cs="Arial"/>
        </w:rPr>
        <w:t xml:space="preserve">Next meeting dates </w:t>
      </w:r>
    </w:p>
    <w:p w:rsidR="004635B3" w:rsidRDefault="00790BD7">
      <w:pPr>
        <w:tabs>
          <w:tab w:val="center" w:pos="360"/>
          <w:tab w:val="center" w:pos="720"/>
          <w:tab w:val="center" w:pos="4597"/>
        </w:tabs>
        <w:spacing w:after="13" w:line="250" w:lineRule="auto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…WVLS Library Advisory Committee – Thursday August 9, 2018 </w:t>
      </w:r>
    </w:p>
    <w:p w:rsidR="004635B3" w:rsidRDefault="00790BD7">
      <w:pPr>
        <w:spacing w:after="13" w:line="250" w:lineRule="auto"/>
        <w:ind w:left="1450" w:hanging="10"/>
      </w:pPr>
      <w:r>
        <w:rPr>
          <w:rFonts w:ascii="Arial" w:eastAsia="Arial" w:hAnsi="Arial" w:cs="Arial"/>
        </w:rPr>
        <w:t xml:space="preserve">…WVLS Board of Trustees – Saturday August 18, 2018 </w:t>
      </w:r>
    </w:p>
    <w:p w:rsidR="004635B3" w:rsidRDefault="00790BD7">
      <w:pPr>
        <w:numPr>
          <w:ilvl w:val="0"/>
          <w:numId w:val="1"/>
        </w:numPr>
        <w:spacing w:after="13" w:line="250" w:lineRule="auto"/>
        <w:ind w:hanging="430"/>
      </w:pPr>
      <w:r>
        <w:rPr>
          <w:rFonts w:ascii="Arial" w:eastAsia="Arial" w:hAnsi="Arial" w:cs="Arial"/>
        </w:rPr>
        <w:t xml:space="preserve">Adjournment </w:t>
      </w:r>
    </w:p>
    <w:p w:rsidR="004635B3" w:rsidRDefault="00790BD7">
      <w:pPr>
        <w:spacing w:after="0"/>
        <w:ind w:left="360"/>
      </w:pPr>
      <w:r>
        <w:rPr>
          <w:rFonts w:ascii="Arial" w:eastAsia="Arial" w:hAnsi="Arial" w:cs="Arial"/>
          <w:b/>
          <w:color w:val="FF0000"/>
        </w:rPr>
        <w:lastRenderedPageBreak/>
        <w:t>PLEASE NOTE:</w:t>
      </w:r>
      <w:r>
        <w:rPr>
          <w:rFonts w:ascii="Arial" w:eastAsia="Arial" w:hAnsi="Arial" w:cs="Arial"/>
          <w:color w:val="FF0000"/>
        </w:rPr>
        <w:t xml:space="preserve">  </w:t>
      </w:r>
    </w:p>
    <w:p w:rsidR="004635B3" w:rsidRDefault="00790BD7">
      <w:pPr>
        <w:numPr>
          <w:ilvl w:val="0"/>
          <w:numId w:val="2"/>
        </w:numPr>
        <w:spacing w:after="0"/>
        <w:ind w:hanging="360"/>
      </w:pPr>
      <w:r>
        <w:rPr>
          <w:rFonts w:ascii="Arial" w:eastAsia="Arial" w:hAnsi="Arial" w:cs="Arial"/>
          <w:b/>
          <w:i/>
          <w:sz w:val="18"/>
          <w:u w:val="single" w:color="000000"/>
        </w:rPr>
        <w:t>Trustees who are unable to attend are asked to call 7</w:t>
      </w:r>
      <w:r>
        <w:rPr>
          <w:rFonts w:ascii="Arial" w:eastAsia="Arial" w:hAnsi="Arial" w:cs="Arial"/>
          <w:b/>
          <w:i/>
          <w:sz w:val="18"/>
          <w:u w:val="single" w:color="000000"/>
        </w:rPr>
        <w:t>15/261-7250 by 3:00 p.m., Friday, May 18th.</w:t>
      </w:r>
      <w:r>
        <w:rPr>
          <w:rFonts w:ascii="Arial" w:eastAsia="Arial" w:hAnsi="Arial" w:cs="Arial"/>
          <w:b/>
          <w:i/>
          <w:sz w:val="18"/>
        </w:rPr>
        <w:t xml:space="preserve"> </w:t>
      </w:r>
    </w:p>
    <w:p w:rsidR="004635B3" w:rsidRDefault="00790BD7">
      <w:pPr>
        <w:numPr>
          <w:ilvl w:val="0"/>
          <w:numId w:val="2"/>
        </w:numPr>
        <w:spacing w:after="18" w:line="252" w:lineRule="auto"/>
        <w:ind w:hanging="360"/>
      </w:pPr>
      <w:r>
        <w:rPr>
          <w:rFonts w:ascii="Arial" w:eastAsia="Arial" w:hAnsi="Arial" w:cs="Arial"/>
          <w:sz w:val="18"/>
        </w:rPr>
        <w:t>The proceedings of the meeting will be taped.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4635B3" w:rsidRDefault="00790BD7">
      <w:pPr>
        <w:numPr>
          <w:ilvl w:val="0"/>
          <w:numId w:val="2"/>
        </w:numPr>
        <w:spacing w:after="18" w:line="252" w:lineRule="auto"/>
        <w:ind w:hanging="360"/>
      </w:pPr>
      <w:r>
        <w:rPr>
          <w:rFonts w:ascii="Arial" w:eastAsia="Arial" w:hAnsi="Arial" w:cs="Arial"/>
          <w:sz w:val="18"/>
        </w:rPr>
        <w:t xml:space="preserve">Any person planning to attend this meeting who needs some type of special accommodation </w:t>
      </w:r>
      <w:proofErr w:type="gramStart"/>
      <w:r>
        <w:rPr>
          <w:rFonts w:ascii="Arial" w:eastAsia="Arial" w:hAnsi="Arial" w:cs="Arial"/>
          <w:sz w:val="18"/>
        </w:rPr>
        <w:t>in order to</w:t>
      </w:r>
      <w:proofErr w:type="gramEnd"/>
      <w:r>
        <w:rPr>
          <w:rFonts w:ascii="Arial" w:eastAsia="Arial" w:hAnsi="Arial" w:cs="Arial"/>
          <w:sz w:val="18"/>
        </w:rPr>
        <w:t xml:space="preserve"> participate should notify the WVLS office at 715/261-7250. </w:t>
      </w:r>
    </w:p>
    <w:p w:rsidR="004635B3" w:rsidRDefault="00790BD7">
      <w:pPr>
        <w:numPr>
          <w:ilvl w:val="0"/>
          <w:numId w:val="2"/>
        </w:numPr>
        <w:spacing w:after="18" w:line="252" w:lineRule="auto"/>
        <w:ind w:hanging="360"/>
      </w:pPr>
      <w:r>
        <w:rPr>
          <w:rFonts w:ascii="Arial" w:eastAsia="Arial" w:hAnsi="Arial" w:cs="Arial"/>
          <w:sz w:val="18"/>
        </w:rPr>
        <w:t>This</w:t>
      </w:r>
      <w:r>
        <w:rPr>
          <w:rFonts w:ascii="Arial" w:eastAsia="Arial" w:hAnsi="Arial" w:cs="Arial"/>
          <w:sz w:val="18"/>
        </w:rPr>
        <w:t xml:space="preserve"> agenda has been sent to the official newspapers in Clark, Forest, Langlade, Lincoln, Marathon, </w:t>
      </w:r>
      <w:proofErr w:type="gramStart"/>
      <w:r>
        <w:rPr>
          <w:rFonts w:ascii="Arial" w:eastAsia="Arial" w:hAnsi="Arial" w:cs="Arial"/>
          <w:sz w:val="18"/>
        </w:rPr>
        <w:t>Oneida  and</w:t>
      </w:r>
      <w:proofErr w:type="gramEnd"/>
      <w:r>
        <w:rPr>
          <w:rFonts w:ascii="Arial" w:eastAsia="Arial" w:hAnsi="Arial" w:cs="Arial"/>
          <w:sz w:val="18"/>
        </w:rPr>
        <w:t xml:space="preserve"> Taylor counties. </w:t>
      </w:r>
    </w:p>
    <w:p w:rsidR="004635B3" w:rsidRDefault="00790BD7">
      <w:pPr>
        <w:numPr>
          <w:ilvl w:val="0"/>
          <w:numId w:val="2"/>
        </w:numPr>
        <w:spacing w:after="18" w:line="252" w:lineRule="auto"/>
        <w:ind w:hanging="360"/>
      </w:pPr>
      <w:r>
        <w:rPr>
          <w:rFonts w:ascii="Arial" w:eastAsia="Arial" w:hAnsi="Arial" w:cs="Arial"/>
          <w:sz w:val="18"/>
        </w:rPr>
        <w:t xml:space="preserve">To attend and participate via GoToMeeting: connect from your computer, tablet or smartphone at </w:t>
      </w:r>
      <w:hyperlink r:id="rId6">
        <w:r>
          <w:rPr>
            <w:rFonts w:ascii="Arial" w:eastAsia="Arial" w:hAnsi="Arial" w:cs="Arial"/>
            <w:color w:val="0000FF"/>
            <w:sz w:val="18"/>
            <w:u w:val="single" w:color="0000FF"/>
          </w:rPr>
          <w:t>https://global.gotomeeting.com/join/416387469</w:t>
        </w:r>
      </w:hyperlink>
      <w:hyperlink r:id="rId7">
        <w:r>
          <w:rPr>
            <w:rFonts w:ascii="Arial" w:eastAsia="Arial" w:hAnsi="Arial" w:cs="Arial"/>
            <w:sz w:val="18"/>
          </w:rPr>
          <w:t xml:space="preserve"> </w:t>
        </w:r>
      </w:hyperlink>
    </w:p>
    <w:p w:rsidR="004635B3" w:rsidRDefault="00790BD7">
      <w:pPr>
        <w:numPr>
          <w:ilvl w:val="0"/>
          <w:numId w:val="2"/>
        </w:numPr>
        <w:spacing w:after="18" w:line="252" w:lineRule="auto"/>
        <w:ind w:hanging="360"/>
      </w:pPr>
      <w:r>
        <w:rPr>
          <w:rFonts w:ascii="Arial" w:eastAsia="Arial" w:hAnsi="Arial" w:cs="Arial"/>
          <w:sz w:val="18"/>
        </w:rPr>
        <w:t xml:space="preserve">To attend and participate via telephone: Call: </w:t>
      </w:r>
      <w:r>
        <w:rPr>
          <w:rFonts w:ascii="Arial" w:eastAsia="Arial" w:hAnsi="Arial" w:cs="Arial"/>
          <w:sz w:val="18"/>
          <w:u w:val="single" w:color="000000"/>
        </w:rPr>
        <w:t>+1 (646) 749-</w:t>
      </w:r>
      <w:proofErr w:type="gramStart"/>
      <w:r>
        <w:rPr>
          <w:rFonts w:ascii="Arial" w:eastAsia="Arial" w:hAnsi="Arial" w:cs="Arial"/>
          <w:sz w:val="18"/>
          <w:u w:val="single" w:color="000000"/>
        </w:rPr>
        <w:t>3122</w:t>
      </w:r>
      <w:r>
        <w:rPr>
          <w:rFonts w:ascii="Arial" w:eastAsia="Arial" w:hAnsi="Arial" w:cs="Arial"/>
          <w:sz w:val="18"/>
        </w:rPr>
        <w:t xml:space="preserve">  Access</w:t>
      </w:r>
      <w:proofErr w:type="gramEnd"/>
      <w:r>
        <w:rPr>
          <w:rFonts w:ascii="Arial" w:eastAsia="Arial" w:hAnsi="Arial" w:cs="Arial"/>
          <w:sz w:val="18"/>
        </w:rPr>
        <w:t xml:space="preserve"> Code: 416-387-469 </w:t>
      </w:r>
    </w:p>
    <w:sectPr w:rsidR="004635B3">
      <w:pgSz w:w="12240" w:h="15840"/>
      <w:pgMar w:top="1440" w:right="1280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771D4"/>
    <w:multiLevelType w:val="hybridMultilevel"/>
    <w:tmpl w:val="4C301F0C"/>
    <w:lvl w:ilvl="0" w:tplc="83E6B6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F219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6221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6CA5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864E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F86C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1407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AEC5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A208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2B3736"/>
    <w:multiLevelType w:val="hybridMultilevel"/>
    <w:tmpl w:val="C3DAF360"/>
    <w:lvl w:ilvl="0" w:tplc="4CCC7C3E">
      <w:start w:val="1"/>
      <w:numFmt w:val="decimal"/>
      <w:lvlText w:val="%1.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404B5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4773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0EBF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E4899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275F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BE4BD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C042C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28E01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B3"/>
    <w:rsid w:val="004635B3"/>
    <w:rsid w:val="0079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C0E3"/>
  <w15:docId w15:val="{94DEB01F-5A6E-4133-B754-885690D8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7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4163874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41638746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TO:__Board of Trustees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TO:__Board of Trustees</dc:title>
  <dc:subject/>
  <dc:creator>Ann Mroczenski</dc:creator>
  <cp:keywords/>
  <cp:lastModifiedBy>Jamie Matczak</cp:lastModifiedBy>
  <cp:revision>2</cp:revision>
  <cp:lastPrinted>2018-05-17T19:31:00Z</cp:lastPrinted>
  <dcterms:created xsi:type="dcterms:W3CDTF">2018-05-17T19:31:00Z</dcterms:created>
  <dcterms:modified xsi:type="dcterms:W3CDTF">2018-05-17T19:31:00Z</dcterms:modified>
</cp:coreProperties>
</file>